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409F" w14:textId="7EC8F57C" w:rsidR="000631D6" w:rsidRPr="006C77C8" w:rsidRDefault="000631D6" w:rsidP="007A154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C77C8">
        <w:rPr>
          <w:rFonts w:ascii="Times New Roman" w:hAnsi="Times New Roman" w:cs="Times New Roman"/>
          <w:b/>
          <w:bCs/>
          <w:i/>
          <w:iCs/>
        </w:rPr>
        <w:t>PROGRAM OUTCOMES:</w:t>
      </w:r>
      <w:r w:rsidR="00602AE2" w:rsidRPr="006C77C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D59D9" w:rsidRPr="006C77C8">
        <w:rPr>
          <w:rFonts w:ascii="Times New Roman" w:hAnsi="Times New Roman" w:cs="Times New Roman"/>
          <w:b/>
          <w:bCs/>
          <w:i/>
          <w:iCs/>
        </w:rPr>
        <w:t>DOCTOR OF CLINICAL LABORATORY SCIENCES (DCLS)</w:t>
      </w:r>
    </w:p>
    <w:p w14:paraId="42696177" w14:textId="55285654" w:rsidR="000631D6" w:rsidRPr="006C77C8" w:rsidRDefault="000631D6" w:rsidP="007A1542">
      <w:p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 xml:space="preserve">Updated </w:t>
      </w:r>
      <w:r w:rsidR="00B477A6" w:rsidRPr="006C77C8">
        <w:rPr>
          <w:rFonts w:ascii="Times New Roman" w:hAnsi="Times New Roman" w:cs="Times New Roman"/>
        </w:rPr>
        <w:t xml:space="preserve"> </w:t>
      </w:r>
      <w:r w:rsidR="00284EBE">
        <w:rPr>
          <w:rFonts w:ascii="Times New Roman" w:hAnsi="Times New Roman" w:cs="Times New Roman"/>
        </w:rPr>
        <w:t xml:space="preserve">June 11, </w:t>
      </w:r>
      <w:r w:rsidR="004B2E35" w:rsidRPr="006C77C8">
        <w:rPr>
          <w:rFonts w:ascii="Times New Roman" w:hAnsi="Times New Roman" w:cs="Times New Roman"/>
        </w:rPr>
        <w:t xml:space="preserve"> 2025</w:t>
      </w:r>
    </w:p>
    <w:p w14:paraId="02370716" w14:textId="77777777" w:rsidR="000631D6" w:rsidRPr="006C77C8" w:rsidRDefault="000631D6" w:rsidP="007A15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C44994" w14:textId="0A7389FD" w:rsidR="00C54C72" w:rsidRPr="006C77C8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6C77C8">
        <w:rPr>
          <w:rFonts w:ascii="Times New Roman" w:hAnsi="Times New Roman" w:cs="Times New Roman"/>
          <w:b/>
        </w:rPr>
        <w:t>1.  Professional Competencies</w:t>
      </w:r>
    </w:p>
    <w:p w14:paraId="254769C4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  <w:i/>
          <w:iCs/>
        </w:rPr>
        <w:t>Schoolwide Outcome: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3FB1441E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445EFAF1" w14:textId="77777777" w:rsidR="006C77C8" w:rsidRPr="006C77C8" w:rsidRDefault="006C77C8" w:rsidP="00380A41">
      <w:pPr>
        <w:spacing w:after="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>Objectives: SHP graduates will be able to:</w:t>
      </w:r>
    </w:p>
    <w:p w14:paraId="0ACDCECA" w14:textId="77777777" w:rsidR="006C77C8" w:rsidRPr="006C77C8" w:rsidRDefault="006C77C8" w:rsidP="00380A4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14:paraId="1482C9B1" w14:textId="77777777" w:rsidR="006C77C8" w:rsidRPr="006C77C8" w:rsidRDefault="006C77C8" w:rsidP="006C77C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14:paraId="0E8F0A6B" w14:textId="77777777" w:rsidR="00C54C72" w:rsidRPr="006C77C8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</w:p>
    <w:p w14:paraId="208F6458" w14:textId="77777777" w:rsidR="00C54C72" w:rsidRPr="00380A41" w:rsidRDefault="00C54C72" w:rsidP="00C54C72">
      <w:pPr>
        <w:spacing w:after="0"/>
        <w:rPr>
          <w:rFonts w:ascii="Times New Roman" w:hAnsi="Times New Roman" w:cs="Times New Roman"/>
          <w:i/>
          <w:iCs/>
        </w:rPr>
      </w:pPr>
      <w:r w:rsidRPr="00380A41">
        <w:rPr>
          <w:rFonts w:ascii="Times New Roman" w:hAnsi="Times New Roman" w:cs="Times New Roman"/>
          <w:b/>
          <w:bCs/>
          <w:i/>
          <w:iCs/>
        </w:rPr>
        <w:t>Program Outcomes:</w:t>
      </w:r>
    </w:p>
    <w:p w14:paraId="2984787D" w14:textId="382F08EF" w:rsidR="00DD59D9" w:rsidRPr="006C77C8" w:rsidRDefault="00DD59D9" w:rsidP="00DD59D9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>Demonstrate advanced knowledge of the disciplines of clinical laboratory science including in clinical chemistry, hematology/hemostasis, clinical microbiology, infectious disease, immunology, transplantation, transfusion services, related to improvement of quality and delivery of laboratory services critical to clinician decision-making and patient care.</w:t>
      </w:r>
    </w:p>
    <w:p w14:paraId="7A8DA7AD" w14:textId="77777777" w:rsidR="00DD59D9" w:rsidRPr="006C77C8" w:rsidRDefault="00DD59D9" w:rsidP="00DD59D9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>Conduct research and apply evidence to demonstrate clinical utility of laboratory tests and algorithms and to improve the quality, efficiency, and safety of the overall diagnostic testing process.</w:t>
      </w:r>
    </w:p>
    <w:p w14:paraId="4D4BC8E4" w14:textId="77777777" w:rsidR="00DD59D9" w:rsidRPr="006C77C8" w:rsidRDefault="00DD59D9" w:rsidP="00C54C72">
      <w:pPr>
        <w:spacing w:after="0"/>
        <w:rPr>
          <w:rFonts w:ascii="Times New Roman" w:hAnsi="Times New Roman" w:cs="Times New Roman"/>
          <w:b/>
          <w:bCs/>
        </w:rPr>
      </w:pPr>
    </w:p>
    <w:p w14:paraId="227CD87A" w14:textId="17810FE7" w:rsidR="00C54C72" w:rsidRPr="006C77C8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6C77C8">
        <w:rPr>
          <w:rFonts w:ascii="Times New Roman" w:hAnsi="Times New Roman" w:cs="Times New Roman"/>
          <w:b/>
          <w:bCs/>
        </w:rPr>
        <w:t>2.  Professionalism</w:t>
      </w:r>
    </w:p>
    <w:p w14:paraId="2A897AEA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  <w:i/>
          <w:iCs/>
        </w:rPr>
        <w:t>Schoolwide Outcome: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773D3E7E" w14:textId="77777777" w:rsidR="00C54C72" w:rsidRPr="006C77C8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277B90DC" w14:textId="77777777" w:rsidR="006C77C8" w:rsidRPr="006C77C8" w:rsidRDefault="006C77C8" w:rsidP="00380A41">
      <w:pPr>
        <w:spacing w:after="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>Objectives: SHP graduates will be able to:</w:t>
      </w:r>
    </w:p>
    <w:p w14:paraId="4A710FC7" w14:textId="77777777" w:rsidR="006C77C8" w:rsidRPr="006C77C8" w:rsidRDefault="006C77C8" w:rsidP="00380A4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Exhibit professional behaviors in all interactions</w:t>
      </w:r>
    </w:p>
    <w:p w14:paraId="6E77268C" w14:textId="77777777" w:rsidR="006C77C8" w:rsidRPr="006C77C8" w:rsidRDefault="006C77C8" w:rsidP="00380A4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6C0EC038" w14:textId="77777777" w:rsidR="006C77C8" w:rsidRPr="006C77C8" w:rsidRDefault="006C77C8" w:rsidP="006C77C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0CF10BD3" w14:textId="77777777" w:rsidR="006C77C8" w:rsidRPr="006C77C8" w:rsidRDefault="006C77C8" w:rsidP="006C77C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41CB0CE1" w14:textId="77777777" w:rsidR="006C77C8" w:rsidRPr="006C77C8" w:rsidRDefault="006C77C8" w:rsidP="00C54C72">
      <w:pPr>
        <w:spacing w:after="0"/>
        <w:rPr>
          <w:rFonts w:ascii="Times New Roman" w:hAnsi="Times New Roman" w:cs="Times New Roman"/>
          <w:bCs/>
        </w:rPr>
      </w:pPr>
    </w:p>
    <w:p w14:paraId="47C9A1D9" w14:textId="466B88BD" w:rsidR="00C54C72" w:rsidRPr="00380A41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380A41">
        <w:rPr>
          <w:rFonts w:ascii="Times New Roman" w:hAnsi="Times New Roman" w:cs="Times New Roman"/>
          <w:b/>
          <w:i/>
          <w:iCs/>
        </w:rPr>
        <w:t>Program Outcome</w:t>
      </w:r>
      <w:r w:rsidR="00380A41">
        <w:rPr>
          <w:rFonts w:ascii="Times New Roman" w:hAnsi="Times New Roman" w:cs="Times New Roman"/>
          <w:b/>
          <w:i/>
          <w:iCs/>
        </w:rPr>
        <w:t>s</w:t>
      </w:r>
      <w:r w:rsidRPr="00380A41">
        <w:rPr>
          <w:rFonts w:ascii="Times New Roman" w:hAnsi="Times New Roman" w:cs="Times New Roman"/>
          <w:b/>
          <w:i/>
          <w:iCs/>
        </w:rPr>
        <w:t>:</w:t>
      </w:r>
    </w:p>
    <w:p w14:paraId="489B63B4" w14:textId="21B244DE" w:rsidR="00DD59D9" w:rsidRPr="006C77C8" w:rsidRDefault="00DD59D9" w:rsidP="00DD59D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>Comply with the Code of Ethics of the American Society for Clinical Laboratory Science and display ethical behavior in practice, education, and scholarly activities.</w:t>
      </w:r>
    </w:p>
    <w:p w14:paraId="0C4CCFDA" w14:textId="1EFE60E9" w:rsidR="00DD59D9" w:rsidRPr="006C77C8" w:rsidRDefault="00DD59D9" w:rsidP="00DD59D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>Work collaboratively with others to advance the scientific bases of knowledge in the clinical laboratory sciences via ongoing scholarship.</w:t>
      </w:r>
    </w:p>
    <w:p w14:paraId="79CEA167" w14:textId="32A6D301" w:rsidR="00DD59D9" w:rsidRPr="006C77C8" w:rsidRDefault="00DD59D9" w:rsidP="00DD59D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>Integrate basic principles of ethics and cultural sensitivity within all interpersonal and professional activities.</w:t>
      </w:r>
    </w:p>
    <w:p w14:paraId="117E90C7" w14:textId="1B40104C" w:rsidR="007A1542" w:rsidRPr="006C77C8" w:rsidRDefault="00DD59D9" w:rsidP="00DD59D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Work collaboratively with others to advance the scientific bases of knowledge in the clinical laboratory sciences via ongoing scholarship.</w:t>
      </w:r>
    </w:p>
    <w:p w14:paraId="68347F47" w14:textId="77777777" w:rsidR="007A1542" w:rsidRPr="006C77C8" w:rsidRDefault="007A1542" w:rsidP="00B963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70DE74" w14:textId="77777777" w:rsidR="00C54C72" w:rsidRPr="006C77C8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6C77C8">
        <w:rPr>
          <w:rFonts w:ascii="Times New Roman" w:hAnsi="Times New Roman" w:cs="Times New Roman"/>
        </w:rPr>
        <w:t xml:space="preserve">3. </w:t>
      </w:r>
      <w:r w:rsidRPr="006C77C8">
        <w:rPr>
          <w:rFonts w:ascii="Times New Roman" w:hAnsi="Times New Roman" w:cs="Times New Roman"/>
          <w:b/>
          <w:bCs/>
        </w:rPr>
        <w:t>Communication</w:t>
      </w:r>
    </w:p>
    <w:p w14:paraId="3513092B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  <w:i/>
          <w:iCs/>
        </w:rPr>
        <w:t>Schoolwide Outcome: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3653885E" w14:textId="77777777" w:rsidR="00C54C72" w:rsidRPr="006C77C8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5A7A0041" w14:textId="77777777" w:rsidR="006C77C8" w:rsidRPr="006C77C8" w:rsidRDefault="006C77C8" w:rsidP="00380A41">
      <w:pPr>
        <w:spacing w:after="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>Objectives: SHP graduates will be able to:</w:t>
      </w:r>
    </w:p>
    <w:p w14:paraId="156899EE" w14:textId="77777777" w:rsidR="006C77C8" w:rsidRPr="006C77C8" w:rsidRDefault="006C77C8" w:rsidP="00380A41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Express concepts in writing using proper grammar and stylistic guidelines</w:t>
      </w:r>
    </w:p>
    <w:p w14:paraId="68E5EA8B" w14:textId="77777777" w:rsidR="006C77C8" w:rsidRPr="006C77C8" w:rsidRDefault="006C77C8" w:rsidP="00380A4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Appropriately document health information according to professional standards</w:t>
      </w:r>
    </w:p>
    <w:p w14:paraId="5763C158" w14:textId="77777777" w:rsidR="006C77C8" w:rsidRPr="006C77C8" w:rsidRDefault="006C77C8" w:rsidP="006C77C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28FD278F" w14:textId="77777777" w:rsidR="006C77C8" w:rsidRPr="006C77C8" w:rsidRDefault="006C77C8" w:rsidP="006C77C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40ADE60E" w14:textId="77777777" w:rsidR="006C77C8" w:rsidRPr="006C77C8" w:rsidRDefault="006C77C8" w:rsidP="00C54C72">
      <w:pPr>
        <w:spacing w:after="0"/>
        <w:rPr>
          <w:rFonts w:ascii="Times New Roman" w:hAnsi="Times New Roman" w:cs="Times New Roman"/>
          <w:bCs/>
        </w:rPr>
      </w:pPr>
    </w:p>
    <w:p w14:paraId="3F6D6B55" w14:textId="77777777" w:rsidR="00C54C72" w:rsidRPr="00380A41" w:rsidRDefault="00C54C72" w:rsidP="00C54C72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380A41">
        <w:rPr>
          <w:rFonts w:ascii="Times New Roman" w:hAnsi="Times New Roman" w:cs="Times New Roman"/>
          <w:b/>
          <w:i/>
          <w:iCs/>
        </w:rPr>
        <w:t>Program Outcomes:</w:t>
      </w:r>
    </w:p>
    <w:p w14:paraId="7949D6BE" w14:textId="77777777" w:rsidR="00455F40" w:rsidRPr="006C77C8" w:rsidRDefault="00455F40" w:rsidP="00455F40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 xml:space="preserve">Provide patient-centered, customized consultation services on appropriate test selection and interpretation for the purpose of collaborative clinical decision making among the interprofessional health care team and for the patient.  </w:t>
      </w:r>
    </w:p>
    <w:p w14:paraId="4F5513F6" w14:textId="77777777" w:rsidR="00455F40" w:rsidRPr="006C77C8" w:rsidRDefault="00455F40" w:rsidP="00455F40">
      <w:pPr>
        <w:pStyle w:val="ListParagraph"/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 xml:space="preserve">A. Respect patient cultural, ethnic, religious, and social beliefs and preferences in clinical decision making.  </w:t>
      </w:r>
    </w:p>
    <w:p w14:paraId="0DEBA129" w14:textId="77777777" w:rsidR="00455F40" w:rsidRPr="006C77C8" w:rsidRDefault="00455F40" w:rsidP="00455F40">
      <w:pPr>
        <w:pStyle w:val="ListParagraph"/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 xml:space="preserve">B.  Collaborate with the interprofessional team and the patient using effective communication practices. </w:t>
      </w:r>
    </w:p>
    <w:p w14:paraId="239257D8" w14:textId="77777777" w:rsidR="00455F40" w:rsidRPr="006C77C8" w:rsidRDefault="00455F40" w:rsidP="00455F40">
      <w:pPr>
        <w:pStyle w:val="ListParagraph"/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 xml:space="preserve">C.  Create safe and healthy practice environments and respond appropriately to health emergencies.  </w:t>
      </w:r>
    </w:p>
    <w:p w14:paraId="544F52EB" w14:textId="1BD0BE8D" w:rsidR="00455F40" w:rsidRPr="006C77C8" w:rsidRDefault="00455F40" w:rsidP="00455F40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 xml:space="preserve">Conduct research and apply evidence to demonstrate clinical utility of laboratory tests and algorithms and to improve the quality, efficiency, and safety of the overall diagnostic testing process. </w:t>
      </w:r>
    </w:p>
    <w:p w14:paraId="585E13CA" w14:textId="103803A7" w:rsidR="00602AE2" w:rsidRPr="006C77C8" w:rsidRDefault="00455F40" w:rsidP="00455F40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6C77C8">
        <w:rPr>
          <w:rFonts w:ascii="Times New Roman" w:eastAsia="Times New Roman" w:hAnsi="Times New Roman" w:cs="Times New Roman"/>
          <w:kern w:val="0"/>
          <w14:ligatures w14:val="none"/>
        </w:rPr>
        <w:t>Monitor laboratory data, test utilization, and diagnostic testing processes in individual patients and populations using informatics and analytics to reduce diagnostic errors, improve efficiency, and reduce costs.</w:t>
      </w:r>
    </w:p>
    <w:p w14:paraId="3DE69019" w14:textId="77777777" w:rsidR="007A1542" w:rsidRPr="006C77C8" w:rsidRDefault="007A1542" w:rsidP="00B963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5A17B7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</w:rPr>
        <w:t>4. Collaboration</w:t>
      </w:r>
    </w:p>
    <w:p w14:paraId="4E4CA451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  <w:i/>
          <w:iCs/>
        </w:rPr>
        <w:t>Schoolwide Outcome: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6D489349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6F9CC214" w14:textId="77777777" w:rsidR="006C77C8" w:rsidRPr="006C77C8" w:rsidRDefault="006C77C8" w:rsidP="00380A41">
      <w:pPr>
        <w:spacing w:after="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6BCE74AC" w14:textId="77777777" w:rsidR="006C77C8" w:rsidRPr="006C77C8" w:rsidRDefault="006C77C8" w:rsidP="00380A41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6A5ECA9D" w14:textId="77777777" w:rsidR="006C77C8" w:rsidRPr="006C77C8" w:rsidRDefault="006C77C8" w:rsidP="006C77C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>Identify opportunities and/or participate with others to set and achieve goals</w:t>
      </w:r>
    </w:p>
    <w:p w14:paraId="191174C9" w14:textId="77777777" w:rsidR="00380A41" w:rsidRDefault="00380A4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br w:type="page"/>
      </w:r>
    </w:p>
    <w:p w14:paraId="0E36FA64" w14:textId="3A7E445D" w:rsidR="00C54C72" w:rsidRPr="00380A41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380A41">
        <w:rPr>
          <w:rFonts w:ascii="Times New Roman" w:hAnsi="Times New Roman" w:cs="Times New Roman"/>
          <w:b/>
          <w:i/>
          <w:iCs/>
        </w:rPr>
        <w:lastRenderedPageBreak/>
        <w:t>Program Outcomes:</w:t>
      </w:r>
    </w:p>
    <w:p w14:paraId="37DA17A8" w14:textId="319EEA53" w:rsidR="00403D46" w:rsidRPr="006C77C8" w:rsidRDefault="00403D46" w:rsidP="00403D4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Participate in rounds with IP team, providing patient-centered, customized consultation services on appropriate test selection and interpretation for the purpose of collaborative clinical decision making among the interprofessional health care team and for the patient.</w:t>
      </w:r>
    </w:p>
    <w:p w14:paraId="0ECF856F" w14:textId="75891472" w:rsidR="007A1542" w:rsidRPr="006C77C8" w:rsidRDefault="00403D46" w:rsidP="00403D4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Identified information during clinical rounding on types of consultation opportunities appropriate for DCLS interventions and provided consultative responses.</w:t>
      </w:r>
    </w:p>
    <w:p w14:paraId="5B407FC8" w14:textId="77777777" w:rsidR="00602AE2" w:rsidRPr="006C77C8" w:rsidRDefault="00602AE2" w:rsidP="00602AE2">
      <w:pPr>
        <w:spacing w:after="0"/>
        <w:rPr>
          <w:rFonts w:ascii="Times New Roman" w:hAnsi="Times New Roman" w:cs="Times New Roman"/>
        </w:rPr>
      </w:pPr>
    </w:p>
    <w:p w14:paraId="29731180" w14:textId="77777777" w:rsidR="00C54C72" w:rsidRPr="006C77C8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6C77C8">
        <w:rPr>
          <w:rFonts w:ascii="Times New Roman" w:hAnsi="Times New Roman" w:cs="Times New Roman"/>
          <w:b/>
          <w:bCs/>
        </w:rPr>
        <w:t>5. Ethics and Jurisprudence</w:t>
      </w:r>
    </w:p>
    <w:p w14:paraId="3E733544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  <w:i/>
          <w:iCs/>
        </w:rPr>
        <w:t>Schoolwide Outcome: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64CF3C68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13ED55A3" w14:textId="77777777" w:rsidR="006C77C8" w:rsidRPr="006C77C8" w:rsidRDefault="006C77C8" w:rsidP="00380A41">
      <w:pPr>
        <w:spacing w:after="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12FB15B3" w14:textId="77777777" w:rsidR="006C77C8" w:rsidRPr="006C77C8" w:rsidRDefault="006C77C8" w:rsidP="00380A4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Maintain and/or adhere to professional ethics and legal requirements</w:t>
      </w:r>
    </w:p>
    <w:p w14:paraId="457C3271" w14:textId="77777777" w:rsidR="006C77C8" w:rsidRPr="006C77C8" w:rsidRDefault="006C77C8" w:rsidP="006C77C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48A7FEA7" w14:textId="77777777" w:rsidR="006C77C8" w:rsidRPr="006C77C8" w:rsidRDefault="006C77C8" w:rsidP="006C77C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7F34B63A" w14:textId="77777777" w:rsidR="006C77C8" w:rsidRPr="006C77C8" w:rsidRDefault="006C77C8" w:rsidP="00C54C72">
      <w:pPr>
        <w:spacing w:after="0"/>
        <w:rPr>
          <w:rFonts w:ascii="Times New Roman" w:hAnsi="Times New Roman" w:cs="Times New Roman"/>
          <w:bCs/>
        </w:rPr>
      </w:pPr>
    </w:p>
    <w:p w14:paraId="1781EE19" w14:textId="4DBA040F" w:rsidR="00C54C72" w:rsidRPr="00380A41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380A41">
        <w:rPr>
          <w:rFonts w:ascii="Times New Roman" w:hAnsi="Times New Roman" w:cs="Times New Roman"/>
          <w:b/>
          <w:i/>
          <w:iCs/>
        </w:rPr>
        <w:t>Program Outcome</w:t>
      </w:r>
      <w:r w:rsidR="00380A41">
        <w:rPr>
          <w:rFonts w:ascii="Times New Roman" w:hAnsi="Times New Roman" w:cs="Times New Roman"/>
          <w:b/>
          <w:i/>
          <w:iCs/>
        </w:rPr>
        <w:t>s</w:t>
      </w:r>
      <w:r w:rsidRPr="00380A41">
        <w:rPr>
          <w:rFonts w:ascii="Times New Roman" w:hAnsi="Times New Roman" w:cs="Times New Roman"/>
          <w:b/>
          <w:i/>
          <w:iCs/>
        </w:rPr>
        <w:t>:</w:t>
      </w:r>
    </w:p>
    <w:p w14:paraId="65932F29" w14:textId="5E7084DD" w:rsidR="00B963E1" w:rsidRPr="006C77C8" w:rsidRDefault="006267D0" w:rsidP="006267D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Comply with the Code of Ethics of the American Society for Clinical Laboratory Science and display ethical behavior in practice, education, and scholarly activities.</w:t>
      </w:r>
    </w:p>
    <w:p w14:paraId="03B91E46" w14:textId="7063A220" w:rsidR="006267D0" w:rsidRPr="006C77C8" w:rsidRDefault="006267D0" w:rsidP="006267D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Integrate basic principles of ethics and cultural sensitivity within all interpersonal and professional activities.</w:t>
      </w:r>
    </w:p>
    <w:p w14:paraId="3C15D051" w14:textId="5B1EF139" w:rsidR="006267D0" w:rsidRPr="006C77C8" w:rsidRDefault="006267D0" w:rsidP="006267D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Integrate basic principles of ethics and cultural sensitivity within all interpersonal and professional activities.</w:t>
      </w:r>
    </w:p>
    <w:p w14:paraId="515E061B" w14:textId="77777777" w:rsidR="00602AE2" w:rsidRPr="006C77C8" w:rsidRDefault="00602AE2" w:rsidP="007A1542">
      <w:pPr>
        <w:spacing w:after="0" w:line="240" w:lineRule="auto"/>
        <w:rPr>
          <w:rFonts w:ascii="Times New Roman" w:hAnsi="Times New Roman" w:cs="Times New Roman"/>
        </w:rPr>
      </w:pPr>
    </w:p>
    <w:p w14:paraId="009B5ECF" w14:textId="77777777" w:rsidR="00C54C72" w:rsidRPr="006C77C8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6C77C8">
        <w:rPr>
          <w:rFonts w:ascii="Times New Roman" w:hAnsi="Times New Roman" w:cs="Times New Roman"/>
          <w:b/>
          <w:bCs/>
        </w:rPr>
        <w:t>6. Education</w:t>
      </w:r>
    </w:p>
    <w:p w14:paraId="6390CABE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  <w:i/>
          <w:iCs/>
        </w:rPr>
        <w:t>Schoolwide Outcome: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44BEC6EC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Graduates incorporate educational strategies into their roles.</w:t>
      </w:r>
    </w:p>
    <w:p w14:paraId="000197DD" w14:textId="77777777" w:rsidR="006C77C8" w:rsidRPr="006C77C8" w:rsidRDefault="006C77C8" w:rsidP="00380A41">
      <w:pPr>
        <w:spacing w:after="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582BAB43" w14:textId="77777777" w:rsidR="006C77C8" w:rsidRPr="006C77C8" w:rsidRDefault="006C77C8" w:rsidP="00380A4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 xml:space="preserve">Identify relevant educational content for a target audience </w:t>
      </w:r>
    </w:p>
    <w:p w14:paraId="1E56091A" w14:textId="77777777" w:rsidR="006C77C8" w:rsidRPr="006C77C8" w:rsidRDefault="006C77C8" w:rsidP="00380A4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433FD5B0" w14:textId="77777777" w:rsidR="006C77C8" w:rsidRPr="006C77C8" w:rsidRDefault="006C77C8" w:rsidP="00C54C72">
      <w:pPr>
        <w:spacing w:after="0"/>
        <w:rPr>
          <w:rFonts w:ascii="Times New Roman" w:hAnsi="Times New Roman" w:cs="Times New Roman"/>
          <w:b/>
          <w:i/>
          <w:iCs/>
        </w:rPr>
      </w:pPr>
    </w:p>
    <w:p w14:paraId="2EFC3342" w14:textId="4330D3F2" w:rsidR="00C54C72" w:rsidRPr="00380A41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380A41">
        <w:rPr>
          <w:rFonts w:ascii="Times New Roman" w:hAnsi="Times New Roman" w:cs="Times New Roman"/>
          <w:b/>
          <w:i/>
          <w:iCs/>
        </w:rPr>
        <w:t>Program Outcome:</w:t>
      </w:r>
    </w:p>
    <w:p w14:paraId="432DE70A" w14:textId="3DFC888A" w:rsidR="006267D0" w:rsidRPr="006C77C8" w:rsidRDefault="006267D0" w:rsidP="006267D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Provide patient-centered customized consultation services on appropriate test selection, and interpretation for the purpose of clinical decision-making among the interprofessional healthcare team and for the patient.</w:t>
      </w:r>
    </w:p>
    <w:p w14:paraId="184AE81B" w14:textId="5F2D31AB" w:rsidR="00C54C72" w:rsidRPr="006C77C8" w:rsidRDefault="006267D0" w:rsidP="006267D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Use a variety of information technologies to address both theoretical and practical problems, enhance communication, and disseminate knowledge to applicable audiences and interest groups.</w:t>
      </w:r>
    </w:p>
    <w:p w14:paraId="680C7D9B" w14:textId="77777777" w:rsidR="006267D0" w:rsidRPr="006C77C8" w:rsidRDefault="006267D0" w:rsidP="00C54C72">
      <w:pPr>
        <w:spacing w:after="0"/>
        <w:rPr>
          <w:rFonts w:ascii="Times New Roman" w:hAnsi="Times New Roman" w:cs="Times New Roman"/>
          <w:b/>
          <w:bCs/>
        </w:rPr>
      </w:pPr>
    </w:p>
    <w:p w14:paraId="035CB7CE" w14:textId="77777777" w:rsidR="00380A41" w:rsidRDefault="00380A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BEAEBED" w14:textId="743A8066" w:rsidR="00C54C72" w:rsidRPr="006C77C8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6C77C8">
        <w:rPr>
          <w:rFonts w:ascii="Times New Roman" w:hAnsi="Times New Roman" w:cs="Times New Roman"/>
          <w:b/>
          <w:bCs/>
        </w:rPr>
        <w:lastRenderedPageBreak/>
        <w:t>7. Scholarship</w:t>
      </w:r>
    </w:p>
    <w:p w14:paraId="5E69C673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  <w:i/>
          <w:iCs/>
        </w:rPr>
        <w:t>Schoolwide Outcome: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66853609" w14:textId="2DE0A3F3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0DBDB71D" w14:textId="77777777" w:rsidR="006C77C8" w:rsidRPr="006C77C8" w:rsidRDefault="006C77C8" w:rsidP="00380A41">
      <w:pPr>
        <w:spacing w:after="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>Objectives: SHP graduates will be able to:</w:t>
      </w:r>
    </w:p>
    <w:p w14:paraId="42267E78" w14:textId="77777777" w:rsidR="006C77C8" w:rsidRPr="006C77C8" w:rsidRDefault="006C77C8" w:rsidP="00380A4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Propose a problem/topic and appropriate methods to investigate it</w:t>
      </w:r>
    </w:p>
    <w:p w14:paraId="59CE9E81" w14:textId="77777777" w:rsidR="006C77C8" w:rsidRPr="006C77C8" w:rsidRDefault="006C77C8" w:rsidP="006C77C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66A39DB1" w14:textId="77777777" w:rsidR="006C77C8" w:rsidRPr="006C77C8" w:rsidRDefault="006C77C8" w:rsidP="006C77C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 xml:space="preserve">Summarize and disseminate findings to appropriate audiences </w:t>
      </w:r>
    </w:p>
    <w:p w14:paraId="4727BB2C" w14:textId="77777777" w:rsidR="00C54C72" w:rsidRPr="00380A41" w:rsidRDefault="00C54C72" w:rsidP="00C54C72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14:paraId="1F76F680" w14:textId="588931E1" w:rsidR="00C54C72" w:rsidRPr="00380A41" w:rsidRDefault="00C54C72" w:rsidP="00C54C72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380A41">
        <w:rPr>
          <w:rFonts w:ascii="Times New Roman" w:hAnsi="Times New Roman" w:cs="Times New Roman"/>
          <w:b/>
          <w:i/>
          <w:iCs/>
        </w:rPr>
        <w:t>Program Outcome</w:t>
      </w:r>
      <w:r w:rsidR="00380A41">
        <w:rPr>
          <w:rFonts w:ascii="Times New Roman" w:hAnsi="Times New Roman" w:cs="Times New Roman"/>
          <w:b/>
          <w:i/>
          <w:iCs/>
        </w:rPr>
        <w:t>s</w:t>
      </w:r>
      <w:r w:rsidRPr="00380A41">
        <w:rPr>
          <w:rFonts w:ascii="Times New Roman" w:hAnsi="Times New Roman" w:cs="Times New Roman"/>
          <w:b/>
          <w:i/>
          <w:iCs/>
        </w:rPr>
        <w:t>:</w:t>
      </w:r>
    </w:p>
    <w:p w14:paraId="18F02054" w14:textId="53340C6C" w:rsidR="006267D0" w:rsidRPr="006C77C8" w:rsidRDefault="006267D0" w:rsidP="006267D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Design and conduct clinical laboratory research in a variety of settings.</w:t>
      </w:r>
    </w:p>
    <w:p w14:paraId="4F14F17C" w14:textId="70B92E6A" w:rsidR="006267D0" w:rsidRPr="006C77C8" w:rsidRDefault="006267D0" w:rsidP="006267D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Critically review, appraise and synthesize the health sciences literature.</w:t>
      </w:r>
    </w:p>
    <w:p w14:paraId="01C3AF62" w14:textId="253523C6" w:rsidR="006267D0" w:rsidRPr="006C77C8" w:rsidRDefault="006267D0" w:rsidP="006267D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Compile, orally present, and interpret original research data to a scholarly audience for review and critique.</w:t>
      </w:r>
    </w:p>
    <w:p w14:paraId="6D50531A" w14:textId="567BF862" w:rsidR="00C54C72" w:rsidRPr="006C77C8" w:rsidRDefault="00B477A6" w:rsidP="00C54C72">
      <w:pPr>
        <w:spacing w:after="0"/>
        <w:ind w:firstLine="72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 xml:space="preserve"> </w:t>
      </w:r>
    </w:p>
    <w:p w14:paraId="76FAC6CA" w14:textId="5DE235EE" w:rsidR="00C54C72" w:rsidRPr="006C77C8" w:rsidRDefault="00C54C72" w:rsidP="002E552A">
      <w:pPr>
        <w:spacing w:after="0"/>
        <w:rPr>
          <w:rFonts w:ascii="Times New Roman" w:hAnsi="Times New Roman" w:cs="Times New Roman"/>
          <w:b/>
          <w:bCs/>
        </w:rPr>
      </w:pPr>
      <w:r w:rsidRPr="006C77C8">
        <w:rPr>
          <w:rFonts w:ascii="Times New Roman" w:hAnsi="Times New Roman" w:cs="Times New Roman"/>
          <w:b/>
          <w:bCs/>
        </w:rPr>
        <w:t>8. Problem-Solving</w:t>
      </w:r>
    </w:p>
    <w:p w14:paraId="0DA91CB3" w14:textId="77777777" w:rsidR="00C54C72" w:rsidRPr="006C77C8" w:rsidRDefault="00C54C72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  <w:i/>
          <w:iCs/>
        </w:rPr>
        <w:t>Schoolwide Outcome: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2BBEAAB6" w14:textId="77777777" w:rsidR="00C54C72" w:rsidRPr="006C77C8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3504C4F7" w14:textId="77777777" w:rsidR="006C77C8" w:rsidRPr="006C77C8" w:rsidRDefault="006C77C8" w:rsidP="00380A41">
      <w:pPr>
        <w:spacing w:after="0"/>
        <w:ind w:firstLine="72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>Objectives: SHP graduates will be able to:</w:t>
      </w:r>
    </w:p>
    <w:p w14:paraId="130503C9" w14:textId="77777777" w:rsidR="006C77C8" w:rsidRPr="006C77C8" w:rsidRDefault="006C77C8" w:rsidP="00380A4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426EF782" w14:textId="77777777" w:rsidR="006C77C8" w:rsidRPr="006C77C8" w:rsidRDefault="006C77C8" w:rsidP="006C77C8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>Design and/or implement solutions using best evidence and/or practice guidelines</w:t>
      </w:r>
    </w:p>
    <w:p w14:paraId="361A06A0" w14:textId="77777777" w:rsidR="006C77C8" w:rsidRPr="006C77C8" w:rsidRDefault="006C77C8" w:rsidP="006C77C8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</w:rPr>
        <w:t>Assess outcomes</w:t>
      </w:r>
    </w:p>
    <w:p w14:paraId="422AA091" w14:textId="77777777" w:rsidR="006C77C8" w:rsidRPr="006C77C8" w:rsidRDefault="006C77C8" w:rsidP="00A317A1">
      <w:pPr>
        <w:spacing w:after="0"/>
        <w:rPr>
          <w:rFonts w:ascii="Times New Roman" w:hAnsi="Times New Roman" w:cs="Times New Roman"/>
          <w:b/>
          <w:i/>
          <w:iCs/>
        </w:rPr>
      </w:pPr>
    </w:p>
    <w:p w14:paraId="1317178D" w14:textId="717F77FA" w:rsidR="00A317A1" w:rsidRPr="00380A41" w:rsidRDefault="00C54C72" w:rsidP="00A317A1">
      <w:pPr>
        <w:spacing w:after="0"/>
        <w:rPr>
          <w:rFonts w:ascii="Times New Roman" w:hAnsi="Times New Roman" w:cs="Times New Roman"/>
          <w:b/>
          <w:i/>
          <w:iCs/>
        </w:rPr>
      </w:pPr>
      <w:r w:rsidRPr="00380A41">
        <w:rPr>
          <w:rFonts w:ascii="Times New Roman" w:hAnsi="Times New Roman" w:cs="Times New Roman"/>
          <w:b/>
          <w:i/>
          <w:iCs/>
        </w:rPr>
        <w:t>Program Outcomes:</w:t>
      </w:r>
    </w:p>
    <w:p w14:paraId="40ABCED4" w14:textId="27AFDF50" w:rsidR="00A317A1" w:rsidRPr="006C77C8" w:rsidRDefault="00A317A1" w:rsidP="00A317A1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  <w:i/>
          <w:iCs/>
        </w:rPr>
      </w:pPr>
      <w:r w:rsidRPr="006C77C8">
        <w:rPr>
          <w:rFonts w:ascii="Times New Roman" w:hAnsi="Times New Roman" w:cs="Times New Roman"/>
        </w:rPr>
        <w:t>Provide consultation related to clinical laboratory services, test selection and interpretation.</w:t>
      </w:r>
    </w:p>
    <w:p w14:paraId="1A2A7AA0" w14:textId="42AC5E09" w:rsidR="00A317A1" w:rsidRPr="006C77C8" w:rsidRDefault="00A317A1" w:rsidP="00A317A1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Formulate and implement algorithms and plans related to clinical laboratory testing and services based upon current scientific rationale, evidence-based practice guidelines and standards of practice/care.</w:t>
      </w:r>
    </w:p>
    <w:p w14:paraId="0B768CF1" w14:textId="0BCAD176" w:rsidR="002E552A" w:rsidRPr="006C77C8" w:rsidRDefault="00A317A1" w:rsidP="00A317A1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Assess outcomes of data analysis collected in the settings of the Diagnostic Consultation Model (URI, DMI, PCI and CIR)</w:t>
      </w:r>
    </w:p>
    <w:p w14:paraId="4E424AF5" w14:textId="77777777" w:rsidR="00A317A1" w:rsidRPr="006C77C8" w:rsidRDefault="00A317A1" w:rsidP="002E552A">
      <w:pPr>
        <w:spacing w:after="0"/>
        <w:rPr>
          <w:rFonts w:ascii="Times New Roman" w:hAnsi="Times New Roman" w:cs="Times New Roman"/>
          <w:b/>
          <w:bCs/>
        </w:rPr>
      </w:pPr>
    </w:p>
    <w:p w14:paraId="55C3A13C" w14:textId="34D44405" w:rsidR="002E552A" w:rsidRPr="006C77C8" w:rsidRDefault="002E552A" w:rsidP="002E552A">
      <w:pPr>
        <w:spacing w:after="0"/>
        <w:rPr>
          <w:rFonts w:ascii="Times New Roman" w:hAnsi="Times New Roman" w:cs="Times New Roman"/>
          <w:b/>
          <w:bCs/>
        </w:rPr>
      </w:pPr>
      <w:r w:rsidRPr="006C77C8">
        <w:rPr>
          <w:rFonts w:ascii="Times New Roman" w:hAnsi="Times New Roman" w:cs="Times New Roman"/>
          <w:b/>
          <w:bCs/>
        </w:rPr>
        <w:t>9. Information Management</w:t>
      </w:r>
    </w:p>
    <w:p w14:paraId="4D0D632C" w14:textId="77777777" w:rsidR="002E552A" w:rsidRPr="006C77C8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98727824"/>
      <w:r w:rsidRPr="006C77C8">
        <w:rPr>
          <w:rFonts w:ascii="Times New Roman" w:hAnsi="Times New Roman" w:cs="Times New Roman"/>
          <w:b/>
          <w:i/>
          <w:iCs/>
        </w:rPr>
        <w:t>Schoolwide Outcome: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15A269CD" w14:textId="77777777" w:rsidR="002E552A" w:rsidRPr="006C77C8" w:rsidRDefault="002E552A" w:rsidP="002E552A">
      <w:p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711781ED" w14:textId="77777777" w:rsidR="006C77C8" w:rsidRPr="006C77C8" w:rsidRDefault="006C77C8" w:rsidP="00380A41">
      <w:pPr>
        <w:spacing w:after="0"/>
        <w:ind w:firstLine="72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>Objectives: SHP graduates will be able to:</w:t>
      </w:r>
    </w:p>
    <w:p w14:paraId="2DE05B4F" w14:textId="77777777" w:rsidR="006C77C8" w:rsidRPr="006C77C8" w:rsidRDefault="006C77C8" w:rsidP="00380A4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131BA312" w14:textId="77777777" w:rsidR="006C77C8" w:rsidRPr="006C77C8" w:rsidRDefault="006C77C8" w:rsidP="006C77C8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264B93F3" w14:textId="77777777" w:rsidR="006C77C8" w:rsidRPr="006C77C8" w:rsidRDefault="006C77C8" w:rsidP="006C77C8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3C77A3C6" w14:textId="77777777" w:rsidR="006C77C8" w:rsidRPr="006C77C8" w:rsidRDefault="006C77C8" w:rsidP="006C77C8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Adapt to changing technology in their field</w:t>
      </w:r>
    </w:p>
    <w:p w14:paraId="12C196A5" w14:textId="77777777" w:rsidR="002E552A" w:rsidRPr="006C77C8" w:rsidRDefault="002E552A" w:rsidP="002E552A">
      <w:pPr>
        <w:spacing w:after="0"/>
        <w:rPr>
          <w:rFonts w:ascii="Times New Roman" w:hAnsi="Times New Roman" w:cs="Times New Roman"/>
          <w:bCs/>
        </w:rPr>
      </w:pPr>
    </w:p>
    <w:p w14:paraId="27BD021F" w14:textId="3DB3143A" w:rsidR="002E552A" w:rsidRPr="00380A41" w:rsidRDefault="002E552A" w:rsidP="002E552A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380A41">
        <w:rPr>
          <w:rFonts w:ascii="Times New Roman" w:hAnsi="Times New Roman" w:cs="Times New Roman"/>
          <w:b/>
          <w:i/>
          <w:iCs/>
        </w:rPr>
        <w:t>Program Outcomes:</w:t>
      </w:r>
    </w:p>
    <w:bookmarkEnd w:id="0"/>
    <w:p w14:paraId="3FD16DE3" w14:textId="3555381C" w:rsidR="00A317A1" w:rsidRPr="006C77C8" w:rsidRDefault="00A317A1" w:rsidP="00A317A1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Conduct research and apply evidence to demonstrate clinical utility of laboratory tests and algorithms and to improve the quality, efficiency, and safety of the overall diagnostic testing process.</w:t>
      </w:r>
    </w:p>
    <w:p w14:paraId="60716C4A" w14:textId="0366A925" w:rsidR="00A317A1" w:rsidRPr="006C77C8" w:rsidRDefault="00A317A1" w:rsidP="00A317A1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Monitor laboratory data, test utilization, and diagnostic testing processes for individual patients and populations using informatics and analytics to reduce diagnostic errors, improve efficiency, and reduce costs.</w:t>
      </w:r>
    </w:p>
    <w:p w14:paraId="7A543004" w14:textId="7859B747" w:rsidR="00A317A1" w:rsidRPr="006C77C8" w:rsidRDefault="00A317A1" w:rsidP="00A317A1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Complete required CITI and HIPAA training.</w:t>
      </w:r>
    </w:p>
    <w:p w14:paraId="0AC30131" w14:textId="626B5383" w:rsidR="00A317A1" w:rsidRPr="006C77C8" w:rsidRDefault="00A317A1" w:rsidP="00A317A1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Direct laboratory operations to comply with all state and federal laws and regulations, as well as guidelines determined by professional boards of licensure, and certification/accreditation agencies.</w:t>
      </w:r>
    </w:p>
    <w:p w14:paraId="7CC17F47" w14:textId="746550B7" w:rsidR="007A1542" w:rsidRPr="006C77C8" w:rsidRDefault="00602AE2" w:rsidP="000E7E23">
      <w:pPr>
        <w:spacing w:after="0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.</w:t>
      </w:r>
    </w:p>
    <w:p w14:paraId="0D2A24B3" w14:textId="77777777" w:rsidR="002E552A" w:rsidRPr="006C77C8" w:rsidRDefault="002E552A" w:rsidP="002E55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C77C8">
        <w:rPr>
          <w:rFonts w:ascii="Times New Roman" w:hAnsi="Times New Roman" w:cs="Times New Roman"/>
          <w:b/>
          <w:bCs/>
        </w:rPr>
        <w:t>10. Safety</w:t>
      </w:r>
    </w:p>
    <w:p w14:paraId="24CEA66B" w14:textId="77777777" w:rsidR="002E552A" w:rsidRPr="006C77C8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6C77C8">
        <w:rPr>
          <w:rFonts w:ascii="Times New Roman" w:hAnsi="Times New Roman" w:cs="Times New Roman"/>
          <w:b/>
          <w:i/>
          <w:iCs/>
        </w:rPr>
        <w:t>Schoolwide Outcomes:</w:t>
      </w:r>
      <w:r w:rsidRPr="006C77C8">
        <w:rPr>
          <w:rFonts w:ascii="Times New Roman" w:hAnsi="Times New Roman" w:cs="Times New Roman"/>
          <w:b/>
        </w:rPr>
        <w:t xml:space="preserve"> </w:t>
      </w:r>
    </w:p>
    <w:p w14:paraId="26D323F9" w14:textId="77777777" w:rsidR="002E552A" w:rsidRPr="006C77C8" w:rsidRDefault="002E552A" w:rsidP="002E552A">
      <w:pPr>
        <w:spacing w:after="0" w:line="240" w:lineRule="auto"/>
        <w:rPr>
          <w:rFonts w:ascii="Times New Roman" w:hAnsi="Times New Roman" w:cs="Times New Roman"/>
          <w:bCs/>
        </w:rPr>
      </w:pPr>
      <w:r w:rsidRPr="006C77C8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491631DC" w14:textId="77777777" w:rsidR="006C77C8" w:rsidRPr="006C77C8" w:rsidRDefault="006C77C8" w:rsidP="00380A41">
      <w:pPr>
        <w:spacing w:after="0"/>
        <w:rPr>
          <w:rFonts w:ascii="Times New Roman" w:hAnsi="Times New Roman" w:cs="Times New Roman"/>
          <w:i/>
        </w:rPr>
      </w:pPr>
      <w:r w:rsidRPr="006C77C8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14:paraId="7383AA86" w14:textId="77777777" w:rsidR="006C77C8" w:rsidRPr="006C77C8" w:rsidRDefault="006C77C8" w:rsidP="00380A41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Recognize medical, behavioral, and public health emergencies</w:t>
      </w:r>
    </w:p>
    <w:p w14:paraId="1D31BC36" w14:textId="77777777" w:rsidR="006C77C8" w:rsidRDefault="006C77C8" w:rsidP="00380A41">
      <w:pPr>
        <w:pStyle w:val="ListParagraph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Demonstrate skills to create safe environments and respond to health emergencies</w:t>
      </w:r>
    </w:p>
    <w:p w14:paraId="44C92CE6" w14:textId="77777777" w:rsidR="00380A41" w:rsidRPr="006C77C8" w:rsidRDefault="00380A41" w:rsidP="00380A41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14:paraId="67A3D85C" w14:textId="77777777" w:rsidR="002E552A" w:rsidRPr="00380A41" w:rsidRDefault="002E552A" w:rsidP="002E552A">
      <w:pPr>
        <w:spacing w:after="0"/>
        <w:rPr>
          <w:rFonts w:ascii="Times New Roman" w:hAnsi="Times New Roman" w:cs="Times New Roman"/>
          <w:b/>
          <w:bCs/>
        </w:rPr>
      </w:pPr>
      <w:r w:rsidRPr="00380A41">
        <w:rPr>
          <w:rFonts w:ascii="Times New Roman" w:hAnsi="Times New Roman" w:cs="Times New Roman"/>
          <w:b/>
          <w:i/>
          <w:iCs/>
        </w:rPr>
        <w:t>Program Outcomes:</w:t>
      </w:r>
    </w:p>
    <w:p w14:paraId="18B29CE4" w14:textId="4ED31215" w:rsidR="00A317A1" w:rsidRPr="006C77C8" w:rsidRDefault="00A317A1" w:rsidP="00A317A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 xml:space="preserve">Provide patient-centered, customized consultation services on appropriate test selection and interpretation for the purpose of collaborative clinical decision making among the inter-professional health care team and for the patient. </w:t>
      </w:r>
    </w:p>
    <w:p w14:paraId="1F60D64B" w14:textId="41515753" w:rsidR="00477088" w:rsidRPr="006C77C8" w:rsidRDefault="00A317A1" w:rsidP="00A317A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6C77C8">
        <w:rPr>
          <w:rFonts w:ascii="Times New Roman" w:hAnsi="Times New Roman" w:cs="Times New Roman"/>
        </w:rPr>
        <w:t>Create safe and healthy practice environments and respond appropriately to health emergencies.</w:t>
      </w:r>
    </w:p>
    <w:sectPr w:rsidR="00477088" w:rsidRPr="006C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D4C"/>
    <w:multiLevelType w:val="hybridMultilevel"/>
    <w:tmpl w:val="2574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61B6"/>
    <w:multiLevelType w:val="hybridMultilevel"/>
    <w:tmpl w:val="7EC81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A61C3"/>
    <w:multiLevelType w:val="hybridMultilevel"/>
    <w:tmpl w:val="84D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52D4"/>
    <w:multiLevelType w:val="hybridMultilevel"/>
    <w:tmpl w:val="CF72C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779AA"/>
    <w:multiLevelType w:val="hybridMultilevel"/>
    <w:tmpl w:val="906E6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47AA3"/>
    <w:multiLevelType w:val="hybridMultilevel"/>
    <w:tmpl w:val="40346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66CC"/>
    <w:multiLevelType w:val="hybridMultilevel"/>
    <w:tmpl w:val="7AB4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5C9"/>
    <w:multiLevelType w:val="hybridMultilevel"/>
    <w:tmpl w:val="77C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A0096"/>
    <w:multiLevelType w:val="hybridMultilevel"/>
    <w:tmpl w:val="5550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B7918"/>
    <w:multiLevelType w:val="hybridMultilevel"/>
    <w:tmpl w:val="D9D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653C"/>
    <w:multiLevelType w:val="hybridMultilevel"/>
    <w:tmpl w:val="FB8C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764106"/>
    <w:multiLevelType w:val="hybridMultilevel"/>
    <w:tmpl w:val="80B41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6659CA"/>
    <w:multiLevelType w:val="hybridMultilevel"/>
    <w:tmpl w:val="CE063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00F53"/>
    <w:multiLevelType w:val="hybridMultilevel"/>
    <w:tmpl w:val="1D56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5576E"/>
    <w:multiLevelType w:val="hybridMultilevel"/>
    <w:tmpl w:val="E110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2C25"/>
    <w:multiLevelType w:val="hybridMultilevel"/>
    <w:tmpl w:val="93BCF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15DE0"/>
    <w:multiLevelType w:val="hybridMultilevel"/>
    <w:tmpl w:val="51CC6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5B1C6E"/>
    <w:multiLevelType w:val="hybridMultilevel"/>
    <w:tmpl w:val="62B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C70F91"/>
    <w:multiLevelType w:val="hybridMultilevel"/>
    <w:tmpl w:val="DCD67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D6223"/>
    <w:multiLevelType w:val="hybridMultilevel"/>
    <w:tmpl w:val="7B94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65682"/>
    <w:multiLevelType w:val="hybridMultilevel"/>
    <w:tmpl w:val="EB081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10278D"/>
    <w:multiLevelType w:val="hybridMultilevel"/>
    <w:tmpl w:val="06B6D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73793"/>
    <w:multiLevelType w:val="hybridMultilevel"/>
    <w:tmpl w:val="9E326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62442"/>
    <w:multiLevelType w:val="hybridMultilevel"/>
    <w:tmpl w:val="1A302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05E3E"/>
    <w:multiLevelType w:val="hybridMultilevel"/>
    <w:tmpl w:val="D83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368FC"/>
    <w:multiLevelType w:val="hybridMultilevel"/>
    <w:tmpl w:val="C3A4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F4DA0"/>
    <w:multiLevelType w:val="hybridMultilevel"/>
    <w:tmpl w:val="563CB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B1728"/>
    <w:multiLevelType w:val="hybridMultilevel"/>
    <w:tmpl w:val="F4E2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692172">
    <w:abstractNumId w:val="21"/>
  </w:num>
  <w:num w:numId="2" w16cid:durableId="97138229">
    <w:abstractNumId w:val="16"/>
  </w:num>
  <w:num w:numId="3" w16cid:durableId="645014767">
    <w:abstractNumId w:val="12"/>
  </w:num>
  <w:num w:numId="4" w16cid:durableId="1562133216">
    <w:abstractNumId w:val="3"/>
  </w:num>
  <w:num w:numId="5" w16cid:durableId="1978602519">
    <w:abstractNumId w:val="38"/>
  </w:num>
  <w:num w:numId="6" w16cid:durableId="1136415295">
    <w:abstractNumId w:val="19"/>
  </w:num>
  <w:num w:numId="7" w16cid:durableId="1306592404">
    <w:abstractNumId w:val="20"/>
  </w:num>
  <w:num w:numId="8" w16cid:durableId="1067386977">
    <w:abstractNumId w:val="25"/>
  </w:num>
  <w:num w:numId="9" w16cid:durableId="1863010833">
    <w:abstractNumId w:val="10"/>
  </w:num>
  <w:num w:numId="10" w16cid:durableId="566109738">
    <w:abstractNumId w:val="11"/>
  </w:num>
  <w:num w:numId="11" w16cid:durableId="1385762548">
    <w:abstractNumId w:val="35"/>
  </w:num>
  <w:num w:numId="12" w16cid:durableId="824198826">
    <w:abstractNumId w:val="9"/>
  </w:num>
  <w:num w:numId="13" w16cid:durableId="593249890">
    <w:abstractNumId w:val="36"/>
  </w:num>
  <w:num w:numId="14" w16cid:durableId="2095934789">
    <w:abstractNumId w:val="15"/>
  </w:num>
  <w:num w:numId="15" w16cid:durableId="1458379255">
    <w:abstractNumId w:val="22"/>
  </w:num>
  <w:num w:numId="16" w16cid:durableId="1407530512">
    <w:abstractNumId w:val="6"/>
  </w:num>
  <w:num w:numId="17" w16cid:durableId="453522707">
    <w:abstractNumId w:val="18"/>
  </w:num>
  <w:num w:numId="18" w16cid:durableId="53892174">
    <w:abstractNumId w:val="1"/>
  </w:num>
  <w:num w:numId="19" w16cid:durableId="1607930555">
    <w:abstractNumId w:val="29"/>
  </w:num>
  <w:num w:numId="20" w16cid:durableId="545724779">
    <w:abstractNumId w:val="28"/>
  </w:num>
  <w:num w:numId="21" w16cid:durableId="957373425">
    <w:abstractNumId w:val="4"/>
  </w:num>
  <w:num w:numId="22" w16cid:durableId="1856462113">
    <w:abstractNumId w:val="0"/>
  </w:num>
  <w:num w:numId="23" w16cid:durableId="1542088198">
    <w:abstractNumId w:val="23"/>
  </w:num>
  <w:num w:numId="24" w16cid:durableId="107282926">
    <w:abstractNumId w:val="37"/>
  </w:num>
  <w:num w:numId="25" w16cid:durableId="1703748555">
    <w:abstractNumId w:val="30"/>
  </w:num>
  <w:num w:numId="26" w16cid:durableId="1781408446">
    <w:abstractNumId w:val="34"/>
  </w:num>
  <w:num w:numId="27" w16cid:durableId="495344119">
    <w:abstractNumId w:val="7"/>
  </w:num>
  <w:num w:numId="28" w16cid:durableId="1117413093">
    <w:abstractNumId w:val="33"/>
  </w:num>
  <w:num w:numId="29" w16cid:durableId="153380109">
    <w:abstractNumId w:val="32"/>
  </w:num>
  <w:num w:numId="30" w16cid:durableId="1379551941">
    <w:abstractNumId w:val="8"/>
  </w:num>
  <w:num w:numId="31" w16cid:durableId="356809698">
    <w:abstractNumId w:val="26"/>
  </w:num>
  <w:num w:numId="32" w16cid:durableId="1920093834">
    <w:abstractNumId w:val="31"/>
  </w:num>
  <w:num w:numId="33" w16cid:durableId="785345486">
    <w:abstractNumId w:val="14"/>
  </w:num>
  <w:num w:numId="34" w16cid:durableId="141311408">
    <w:abstractNumId w:val="2"/>
  </w:num>
  <w:num w:numId="35" w16cid:durableId="976841048">
    <w:abstractNumId w:val="24"/>
  </w:num>
  <w:num w:numId="36" w16cid:durableId="443622390">
    <w:abstractNumId w:val="5"/>
  </w:num>
  <w:num w:numId="37" w16cid:durableId="2029066685">
    <w:abstractNumId w:val="13"/>
  </w:num>
  <w:num w:numId="38" w16cid:durableId="1324509463">
    <w:abstractNumId w:val="39"/>
  </w:num>
  <w:num w:numId="39" w16cid:durableId="1898470867">
    <w:abstractNumId w:val="27"/>
  </w:num>
  <w:num w:numId="40" w16cid:durableId="7896689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14677"/>
    <w:rsid w:val="000631D6"/>
    <w:rsid w:val="000660EA"/>
    <w:rsid w:val="00091190"/>
    <w:rsid w:val="000E7E23"/>
    <w:rsid w:val="0021668D"/>
    <w:rsid w:val="00284EBE"/>
    <w:rsid w:val="002E552A"/>
    <w:rsid w:val="00380A41"/>
    <w:rsid w:val="00403D46"/>
    <w:rsid w:val="00455F40"/>
    <w:rsid w:val="00477088"/>
    <w:rsid w:val="004B2E35"/>
    <w:rsid w:val="00556EC9"/>
    <w:rsid w:val="00573784"/>
    <w:rsid w:val="005D7873"/>
    <w:rsid w:val="00602AE2"/>
    <w:rsid w:val="006267D0"/>
    <w:rsid w:val="006C77C8"/>
    <w:rsid w:val="00782B72"/>
    <w:rsid w:val="007A0039"/>
    <w:rsid w:val="007A1542"/>
    <w:rsid w:val="00906DF8"/>
    <w:rsid w:val="00A317A1"/>
    <w:rsid w:val="00B33FD1"/>
    <w:rsid w:val="00B477A6"/>
    <w:rsid w:val="00B963E1"/>
    <w:rsid w:val="00BE5A42"/>
    <w:rsid w:val="00C54C72"/>
    <w:rsid w:val="00CC56D5"/>
    <w:rsid w:val="00CF6411"/>
    <w:rsid w:val="00D5627D"/>
    <w:rsid w:val="00DA21AB"/>
    <w:rsid w:val="00DD59D9"/>
    <w:rsid w:val="00E1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3</cp:revision>
  <dcterms:created xsi:type="dcterms:W3CDTF">2025-07-18T02:49:00Z</dcterms:created>
  <dcterms:modified xsi:type="dcterms:W3CDTF">2025-07-18T02:50:00Z</dcterms:modified>
</cp:coreProperties>
</file>